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63" w:rsidRDefault="000A3D63" w:rsidP="000A3D6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  <w:lang w:val="uk-UA"/>
        </w:rPr>
        <w:t>Повідомлення</w:t>
      </w:r>
    </w:p>
    <w:p w:rsidR="000A3D63" w:rsidRDefault="000A3D63" w:rsidP="000A3D6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про попереднє надання згоди</w:t>
      </w:r>
    </w:p>
    <w:p w:rsidR="000A3D63" w:rsidRDefault="000A3D63" w:rsidP="000A3D6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на вчинення значних правочинів.</w:t>
      </w:r>
    </w:p>
    <w:p w:rsidR="000A3D63" w:rsidRPr="00896748" w:rsidRDefault="000A3D63" w:rsidP="000A3D63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</w:p>
    <w:p w:rsidR="00804FE5" w:rsidRPr="00896748" w:rsidRDefault="00804FE5" w:rsidP="00804FE5">
      <w:pPr>
        <w:pStyle w:val="a3"/>
        <w:ind w:right="-1" w:firstLine="708"/>
        <w:jc w:val="both"/>
        <w:rPr>
          <w:i w:val="0"/>
          <w:sz w:val="24"/>
          <w:szCs w:val="24"/>
        </w:rPr>
      </w:pPr>
      <w:r w:rsidRPr="00896748">
        <w:rPr>
          <w:i w:val="0"/>
          <w:sz w:val="24"/>
          <w:szCs w:val="24"/>
          <w:lang w:val="uk-UA"/>
        </w:rPr>
        <w:t>Черговими з</w:t>
      </w:r>
      <w:proofErr w:type="spellStart"/>
      <w:r w:rsidRPr="00896748">
        <w:rPr>
          <w:i w:val="0"/>
          <w:sz w:val="24"/>
          <w:szCs w:val="24"/>
        </w:rPr>
        <w:t>агальними</w:t>
      </w:r>
      <w:proofErr w:type="spellEnd"/>
      <w:r w:rsidRPr="00896748">
        <w:rPr>
          <w:i w:val="0"/>
          <w:sz w:val="24"/>
          <w:szCs w:val="24"/>
        </w:rPr>
        <w:t xml:space="preserve"> </w:t>
      </w:r>
      <w:proofErr w:type="spellStart"/>
      <w:r w:rsidRPr="00896748">
        <w:rPr>
          <w:i w:val="0"/>
          <w:sz w:val="24"/>
          <w:szCs w:val="24"/>
        </w:rPr>
        <w:t>зборами</w:t>
      </w:r>
      <w:proofErr w:type="spellEnd"/>
      <w:r w:rsidRPr="00896748">
        <w:rPr>
          <w:i w:val="0"/>
          <w:sz w:val="24"/>
          <w:szCs w:val="24"/>
        </w:rPr>
        <w:t xml:space="preserve"> </w:t>
      </w:r>
      <w:proofErr w:type="spellStart"/>
      <w:r w:rsidRPr="00896748">
        <w:rPr>
          <w:i w:val="0"/>
          <w:sz w:val="24"/>
          <w:szCs w:val="24"/>
        </w:rPr>
        <w:t>акціонерів</w:t>
      </w:r>
      <w:proofErr w:type="spellEnd"/>
      <w:r w:rsidRPr="00896748">
        <w:rPr>
          <w:i w:val="0"/>
          <w:sz w:val="24"/>
          <w:szCs w:val="24"/>
        </w:rPr>
        <w:t xml:space="preserve"> ПАТ “</w:t>
      </w:r>
      <w:proofErr w:type="spellStart"/>
      <w:r w:rsidRPr="00896748">
        <w:rPr>
          <w:i w:val="0"/>
          <w:sz w:val="24"/>
          <w:szCs w:val="24"/>
          <w:lang w:val="uk-UA"/>
        </w:rPr>
        <w:t>Закарпатнерудпром</w:t>
      </w:r>
      <w:proofErr w:type="spellEnd"/>
      <w:r w:rsidRPr="00896748">
        <w:rPr>
          <w:i w:val="0"/>
          <w:sz w:val="24"/>
          <w:szCs w:val="24"/>
        </w:rPr>
        <w:t>”  (</w:t>
      </w:r>
      <w:r w:rsidRPr="00896748">
        <w:rPr>
          <w:i w:val="0"/>
          <w:sz w:val="24"/>
          <w:szCs w:val="24"/>
          <w:lang w:val="uk-UA"/>
        </w:rPr>
        <w:t>п</w:t>
      </w:r>
      <w:proofErr w:type="spellStart"/>
      <w:r w:rsidRPr="00896748">
        <w:rPr>
          <w:i w:val="0"/>
          <w:sz w:val="24"/>
          <w:szCs w:val="24"/>
        </w:rPr>
        <w:t>ротокол</w:t>
      </w:r>
      <w:proofErr w:type="spellEnd"/>
      <w:r w:rsidRPr="00896748">
        <w:rPr>
          <w:i w:val="0"/>
          <w:sz w:val="24"/>
          <w:szCs w:val="24"/>
        </w:rPr>
        <w:t xml:space="preserve"> №</w:t>
      </w:r>
      <w:r w:rsidRPr="00896748">
        <w:rPr>
          <w:i w:val="0"/>
          <w:sz w:val="24"/>
          <w:szCs w:val="24"/>
          <w:lang w:val="uk-UA"/>
        </w:rPr>
        <w:t>1</w:t>
      </w:r>
      <w:r w:rsidRPr="00896748">
        <w:rPr>
          <w:i w:val="0"/>
          <w:sz w:val="24"/>
          <w:szCs w:val="24"/>
        </w:rPr>
        <w:t xml:space="preserve">9 </w:t>
      </w:r>
      <w:proofErr w:type="spellStart"/>
      <w:r w:rsidRPr="00896748">
        <w:rPr>
          <w:i w:val="0"/>
          <w:sz w:val="24"/>
          <w:szCs w:val="24"/>
        </w:rPr>
        <w:t>від</w:t>
      </w:r>
      <w:proofErr w:type="spellEnd"/>
      <w:r w:rsidRPr="00896748">
        <w:rPr>
          <w:i w:val="0"/>
          <w:sz w:val="24"/>
          <w:szCs w:val="24"/>
        </w:rPr>
        <w:t xml:space="preserve"> </w:t>
      </w:r>
      <w:r w:rsidRPr="00896748">
        <w:rPr>
          <w:i w:val="0"/>
          <w:sz w:val="24"/>
          <w:szCs w:val="24"/>
          <w:lang w:val="uk-UA"/>
        </w:rPr>
        <w:t>11</w:t>
      </w:r>
      <w:r w:rsidRPr="00896748">
        <w:rPr>
          <w:i w:val="0"/>
          <w:sz w:val="24"/>
          <w:szCs w:val="24"/>
        </w:rPr>
        <w:t>.04.201</w:t>
      </w:r>
      <w:r w:rsidRPr="00896748">
        <w:rPr>
          <w:i w:val="0"/>
          <w:sz w:val="24"/>
          <w:szCs w:val="24"/>
          <w:lang w:val="uk-UA"/>
        </w:rPr>
        <w:t>8</w:t>
      </w:r>
      <w:r w:rsidRPr="00896748">
        <w:rPr>
          <w:i w:val="0"/>
          <w:sz w:val="24"/>
          <w:szCs w:val="24"/>
        </w:rPr>
        <w:t xml:space="preserve">р.) </w:t>
      </w:r>
      <w:proofErr w:type="spellStart"/>
      <w:r w:rsidRPr="00896748">
        <w:rPr>
          <w:i w:val="0"/>
          <w:sz w:val="24"/>
          <w:szCs w:val="24"/>
        </w:rPr>
        <w:t>прийнято</w:t>
      </w:r>
      <w:proofErr w:type="spellEnd"/>
      <w:r w:rsidRPr="00896748">
        <w:rPr>
          <w:i w:val="0"/>
          <w:sz w:val="24"/>
          <w:szCs w:val="24"/>
        </w:rPr>
        <w:t xml:space="preserve"> </w:t>
      </w:r>
      <w:proofErr w:type="spellStart"/>
      <w:proofErr w:type="gramStart"/>
      <w:r w:rsidRPr="00896748">
        <w:rPr>
          <w:i w:val="0"/>
          <w:sz w:val="24"/>
          <w:szCs w:val="24"/>
        </w:rPr>
        <w:t>р</w:t>
      </w:r>
      <w:proofErr w:type="gramEnd"/>
      <w:r w:rsidRPr="00896748">
        <w:rPr>
          <w:i w:val="0"/>
          <w:sz w:val="24"/>
          <w:szCs w:val="24"/>
        </w:rPr>
        <w:t>ішення</w:t>
      </w:r>
      <w:proofErr w:type="spellEnd"/>
      <w:r w:rsidRPr="00896748">
        <w:rPr>
          <w:i w:val="0"/>
          <w:sz w:val="24"/>
          <w:szCs w:val="24"/>
        </w:rPr>
        <w:t xml:space="preserve"> про </w:t>
      </w:r>
      <w:proofErr w:type="spellStart"/>
      <w:r w:rsidRPr="00896748">
        <w:rPr>
          <w:i w:val="0"/>
          <w:sz w:val="24"/>
          <w:szCs w:val="24"/>
        </w:rPr>
        <w:t>попереднє</w:t>
      </w:r>
      <w:proofErr w:type="spellEnd"/>
      <w:r w:rsidRPr="00896748">
        <w:rPr>
          <w:i w:val="0"/>
          <w:sz w:val="24"/>
          <w:szCs w:val="24"/>
        </w:rPr>
        <w:t xml:space="preserve"> </w:t>
      </w:r>
      <w:proofErr w:type="spellStart"/>
      <w:r w:rsidRPr="00896748">
        <w:rPr>
          <w:i w:val="0"/>
          <w:sz w:val="24"/>
          <w:szCs w:val="24"/>
        </w:rPr>
        <w:t>надання</w:t>
      </w:r>
      <w:proofErr w:type="spellEnd"/>
      <w:r w:rsidRPr="00896748">
        <w:rPr>
          <w:i w:val="0"/>
          <w:sz w:val="24"/>
          <w:szCs w:val="24"/>
        </w:rPr>
        <w:t xml:space="preserve"> </w:t>
      </w:r>
      <w:proofErr w:type="spellStart"/>
      <w:r w:rsidRPr="00896748">
        <w:rPr>
          <w:i w:val="0"/>
          <w:sz w:val="24"/>
          <w:szCs w:val="24"/>
        </w:rPr>
        <w:t>згоди</w:t>
      </w:r>
      <w:proofErr w:type="spellEnd"/>
      <w:r w:rsidRPr="00896748">
        <w:rPr>
          <w:i w:val="0"/>
          <w:sz w:val="24"/>
          <w:szCs w:val="24"/>
        </w:rPr>
        <w:t xml:space="preserve"> на </w:t>
      </w:r>
      <w:r w:rsidRPr="00896748">
        <w:rPr>
          <w:i w:val="0"/>
          <w:sz w:val="24"/>
          <w:szCs w:val="24"/>
          <w:lang w:val="uk-UA"/>
        </w:rPr>
        <w:t xml:space="preserve">  вчинення значних правочинів Товариством протягом одного року з дати прийняття даного рішення </w:t>
      </w:r>
    </w:p>
    <w:p w:rsidR="00804FE5" w:rsidRPr="00896748" w:rsidRDefault="00804FE5" w:rsidP="00804FE5">
      <w:pPr>
        <w:pStyle w:val="a3"/>
        <w:ind w:right="-1"/>
        <w:jc w:val="both"/>
        <w:rPr>
          <w:i w:val="0"/>
          <w:sz w:val="24"/>
          <w:szCs w:val="24"/>
          <w:lang w:val="uk-UA"/>
        </w:rPr>
      </w:pPr>
      <w:r w:rsidRPr="00896748">
        <w:rPr>
          <w:i w:val="0"/>
          <w:sz w:val="24"/>
          <w:szCs w:val="24"/>
          <w:lang w:val="uk-UA"/>
        </w:rPr>
        <w:t xml:space="preserve"> </w:t>
      </w:r>
      <w:r w:rsidRPr="00896748">
        <w:rPr>
          <w:i w:val="0"/>
          <w:color w:val="000000"/>
          <w:sz w:val="24"/>
          <w:szCs w:val="24"/>
          <w:lang w:val="uk-UA"/>
        </w:rPr>
        <w:t xml:space="preserve">характер яких пов’язаний з фінансово-господарською діяльністю Товариства, </w:t>
      </w:r>
      <w:r w:rsidRPr="00896748">
        <w:rPr>
          <w:i w:val="0"/>
          <w:sz w:val="24"/>
          <w:szCs w:val="24"/>
          <w:lang w:val="uk-UA"/>
        </w:rPr>
        <w:t xml:space="preserve">якщо ринкова вартість майна або послуг, що є предметом значного правочину перевищуватиме 25% вартості активів за даними останньої річної фінансової звітності, а також правочинів, які вчинятимуться за окремим рішенням Наглядової ради зокрема, однак не виключено договорів купівлі-продажу, надання послуг, кредитних договорів, договорів застави, іпотечних договорів,  договорів </w:t>
      </w:r>
      <w:proofErr w:type="spellStart"/>
      <w:r w:rsidRPr="00896748">
        <w:rPr>
          <w:i w:val="0"/>
          <w:sz w:val="24"/>
          <w:szCs w:val="24"/>
          <w:lang w:val="uk-UA"/>
        </w:rPr>
        <w:t>порук</w:t>
      </w:r>
      <w:proofErr w:type="spellEnd"/>
      <w:r w:rsidRPr="00896748">
        <w:rPr>
          <w:i w:val="0"/>
          <w:sz w:val="24"/>
          <w:szCs w:val="24"/>
          <w:lang w:val="uk-UA"/>
        </w:rPr>
        <w:t xml:space="preserve">, договорів про надання гарантій (у тому числі договорів про внесення змін та доповнень до договорів, угод, контрактів) </w:t>
      </w:r>
      <w:r w:rsidRPr="00896748">
        <w:rPr>
          <w:i w:val="0"/>
          <w:color w:val="000000"/>
          <w:sz w:val="24"/>
          <w:szCs w:val="24"/>
          <w:lang w:val="uk-UA"/>
        </w:rPr>
        <w:t>сукупною граничною вартістю  40 000 тис. гривень</w:t>
      </w:r>
      <w:r w:rsidRPr="00896748">
        <w:rPr>
          <w:i w:val="0"/>
          <w:sz w:val="24"/>
          <w:szCs w:val="24"/>
          <w:lang w:val="uk-UA"/>
        </w:rPr>
        <w:t>.</w:t>
      </w:r>
    </w:p>
    <w:p w:rsidR="00804FE5" w:rsidRPr="00896748" w:rsidRDefault="00804FE5" w:rsidP="00804FE5">
      <w:pPr>
        <w:ind w:firstLine="708"/>
        <w:jc w:val="both"/>
        <w:rPr>
          <w:lang w:val="uk-UA"/>
        </w:rPr>
      </w:pPr>
      <w:proofErr w:type="spellStart"/>
      <w:r w:rsidRPr="00896748">
        <w:t>Вартість</w:t>
      </w:r>
      <w:proofErr w:type="spellEnd"/>
      <w:r w:rsidRPr="00896748">
        <w:t xml:space="preserve"> </w:t>
      </w:r>
      <w:proofErr w:type="spellStart"/>
      <w:r w:rsidRPr="00896748">
        <w:t>активів</w:t>
      </w:r>
      <w:proofErr w:type="spellEnd"/>
      <w:r w:rsidRPr="00896748">
        <w:t xml:space="preserve"> </w:t>
      </w:r>
      <w:proofErr w:type="spellStart"/>
      <w:r w:rsidRPr="00896748">
        <w:t>Товариства</w:t>
      </w:r>
      <w:proofErr w:type="spellEnd"/>
      <w:r w:rsidRPr="00896748">
        <w:t xml:space="preserve"> за </w:t>
      </w:r>
      <w:proofErr w:type="spellStart"/>
      <w:r w:rsidRPr="00896748">
        <w:t>даними</w:t>
      </w:r>
      <w:proofErr w:type="spellEnd"/>
      <w:r w:rsidRPr="00896748">
        <w:t xml:space="preserve"> </w:t>
      </w:r>
      <w:proofErr w:type="spellStart"/>
      <w:proofErr w:type="gramStart"/>
      <w:r w:rsidRPr="00896748">
        <w:t>р</w:t>
      </w:r>
      <w:proofErr w:type="gramEnd"/>
      <w:r w:rsidRPr="00896748">
        <w:t>ічної</w:t>
      </w:r>
      <w:proofErr w:type="spellEnd"/>
      <w:r w:rsidRPr="00896748">
        <w:t xml:space="preserve"> </w:t>
      </w:r>
      <w:proofErr w:type="spellStart"/>
      <w:r w:rsidRPr="00896748">
        <w:t>фінансової</w:t>
      </w:r>
      <w:proofErr w:type="spellEnd"/>
      <w:r w:rsidRPr="00896748">
        <w:t xml:space="preserve"> </w:t>
      </w:r>
      <w:proofErr w:type="spellStart"/>
      <w:r w:rsidRPr="00896748">
        <w:t>звітності</w:t>
      </w:r>
      <w:proofErr w:type="spellEnd"/>
      <w:r w:rsidRPr="00896748">
        <w:t xml:space="preserve"> за 2017 </w:t>
      </w:r>
      <w:proofErr w:type="spellStart"/>
      <w:r w:rsidRPr="00896748">
        <w:t>рік</w:t>
      </w:r>
      <w:proofErr w:type="spellEnd"/>
      <w:r w:rsidRPr="00896748">
        <w:t xml:space="preserve"> становить  15 809,3 тис. грн.</w:t>
      </w:r>
    </w:p>
    <w:p w:rsidR="00804FE5" w:rsidRPr="00896748" w:rsidRDefault="00804FE5" w:rsidP="00804FE5">
      <w:pPr>
        <w:jc w:val="both"/>
        <w:rPr>
          <w:b/>
        </w:rPr>
      </w:pPr>
      <w:r w:rsidRPr="00896748">
        <w:tab/>
      </w:r>
      <w:proofErr w:type="spellStart"/>
      <w:r w:rsidRPr="00896748">
        <w:t>Спі</w:t>
      </w:r>
      <w:proofErr w:type="gramStart"/>
      <w:r w:rsidRPr="00896748">
        <w:t>вв</w:t>
      </w:r>
      <w:proofErr w:type="gramEnd"/>
      <w:r w:rsidRPr="00896748">
        <w:t>ідношення</w:t>
      </w:r>
      <w:proofErr w:type="spellEnd"/>
      <w:r w:rsidRPr="00896748">
        <w:t xml:space="preserve"> </w:t>
      </w:r>
      <w:proofErr w:type="spellStart"/>
      <w:r w:rsidRPr="00896748">
        <w:t>граничної</w:t>
      </w:r>
      <w:proofErr w:type="spellEnd"/>
      <w:r w:rsidRPr="00896748">
        <w:t xml:space="preserve"> </w:t>
      </w:r>
      <w:proofErr w:type="spellStart"/>
      <w:r w:rsidRPr="00896748">
        <w:t>сукупності</w:t>
      </w:r>
      <w:proofErr w:type="spellEnd"/>
      <w:r w:rsidRPr="00896748">
        <w:t xml:space="preserve"> </w:t>
      </w:r>
      <w:proofErr w:type="spellStart"/>
      <w:r w:rsidRPr="00896748">
        <w:t>вартості</w:t>
      </w:r>
      <w:proofErr w:type="spellEnd"/>
      <w:r w:rsidRPr="00896748">
        <w:t xml:space="preserve"> </w:t>
      </w:r>
      <w:proofErr w:type="spellStart"/>
      <w:r w:rsidRPr="00896748">
        <w:t>правочинів</w:t>
      </w:r>
      <w:proofErr w:type="spellEnd"/>
      <w:r w:rsidRPr="00896748">
        <w:t xml:space="preserve"> до </w:t>
      </w:r>
      <w:proofErr w:type="spellStart"/>
      <w:r w:rsidRPr="00896748">
        <w:t>вартості</w:t>
      </w:r>
      <w:proofErr w:type="spellEnd"/>
      <w:r w:rsidRPr="00896748">
        <w:t xml:space="preserve"> </w:t>
      </w:r>
      <w:proofErr w:type="spellStart"/>
      <w:r w:rsidRPr="00896748">
        <w:t>активів</w:t>
      </w:r>
      <w:proofErr w:type="spellEnd"/>
      <w:r w:rsidRPr="00896748">
        <w:t xml:space="preserve"> за </w:t>
      </w:r>
      <w:proofErr w:type="spellStart"/>
      <w:r w:rsidRPr="00896748">
        <w:t>даними</w:t>
      </w:r>
      <w:proofErr w:type="spellEnd"/>
      <w:r w:rsidRPr="00896748">
        <w:t xml:space="preserve"> </w:t>
      </w:r>
      <w:proofErr w:type="spellStart"/>
      <w:r w:rsidRPr="00896748">
        <w:t>річної</w:t>
      </w:r>
      <w:proofErr w:type="spellEnd"/>
      <w:r w:rsidRPr="00896748">
        <w:t xml:space="preserve"> </w:t>
      </w:r>
      <w:proofErr w:type="spellStart"/>
      <w:r w:rsidRPr="00896748">
        <w:t>фінансової</w:t>
      </w:r>
      <w:proofErr w:type="spellEnd"/>
      <w:r w:rsidRPr="00896748">
        <w:t xml:space="preserve"> </w:t>
      </w:r>
      <w:proofErr w:type="spellStart"/>
      <w:r w:rsidRPr="00896748">
        <w:t>звітності</w:t>
      </w:r>
      <w:proofErr w:type="spellEnd"/>
      <w:r w:rsidRPr="00896748">
        <w:t xml:space="preserve"> за 2017 </w:t>
      </w:r>
      <w:proofErr w:type="spellStart"/>
      <w:r w:rsidRPr="00896748">
        <w:t>рік</w:t>
      </w:r>
      <w:proofErr w:type="spellEnd"/>
      <w:r w:rsidRPr="00896748">
        <w:t xml:space="preserve"> – 253</w:t>
      </w:r>
      <w:r w:rsidRPr="00896748">
        <w:rPr>
          <w:b/>
        </w:rPr>
        <w:t>%;</w:t>
      </w:r>
    </w:p>
    <w:p w:rsidR="00804FE5" w:rsidRPr="00896748" w:rsidRDefault="00804FE5" w:rsidP="00804FE5">
      <w:pPr>
        <w:jc w:val="both"/>
      </w:pPr>
      <w:r w:rsidRPr="00896748">
        <w:rPr>
          <w:b/>
        </w:rPr>
        <w:tab/>
      </w:r>
      <w:proofErr w:type="spellStart"/>
      <w:r w:rsidRPr="00896748">
        <w:t>Загальна</w:t>
      </w:r>
      <w:proofErr w:type="spellEnd"/>
      <w:r w:rsidRPr="00896748">
        <w:t xml:space="preserve"> </w:t>
      </w:r>
      <w:proofErr w:type="spellStart"/>
      <w:r w:rsidRPr="00896748">
        <w:t>кількість</w:t>
      </w:r>
      <w:proofErr w:type="spellEnd"/>
      <w:r w:rsidRPr="00896748">
        <w:t xml:space="preserve"> </w:t>
      </w:r>
      <w:proofErr w:type="spellStart"/>
      <w:r w:rsidRPr="00896748">
        <w:t>голосуючих</w:t>
      </w:r>
      <w:proofErr w:type="spellEnd"/>
      <w:r w:rsidRPr="00896748">
        <w:t xml:space="preserve"> </w:t>
      </w:r>
      <w:proofErr w:type="spellStart"/>
      <w:r w:rsidRPr="00896748">
        <w:t>акцій</w:t>
      </w:r>
      <w:proofErr w:type="spellEnd"/>
      <w:r w:rsidRPr="00896748">
        <w:t>:  7</w:t>
      </w:r>
      <w:r w:rsidRPr="00896748">
        <w:rPr>
          <w:lang w:val="en-US"/>
        </w:rPr>
        <w:t> </w:t>
      </w:r>
      <w:r w:rsidRPr="00896748">
        <w:t>154 180шт.</w:t>
      </w:r>
    </w:p>
    <w:p w:rsidR="00804FE5" w:rsidRPr="00896748" w:rsidRDefault="00804FE5" w:rsidP="00804FE5">
      <w:pPr>
        <w:jc w:val="both"/>
      </w:pPr>
      <w:r w:rsidRPr="00896748">
        <w:tab/>
      </w:r>
      <w:proofErr w:type="spellStart"/>
      <w:r w:rsidRPr="00896748">
        <w:t>Кількість</w:t>
      </w:r>
      <w:proofErr w:type="spellEnd"/>
      <w:r w:rsidRPr="00896748">
        <w:t xml:space="preserve"> </w:t>
      </w:r>
      <w:proofErr w:type="spellStart"/>
      <w:r w:rsidRPr="00896748">
        <w:t>голосуючих</w:t>
      </w:r>
      <w:proofErr w:type="spellEnd"/>
      <w:r w:rsidRPr="00896748">
        <w:t xml:space="preserve"> </w:t>
      </w:r>
      <w:proofErr w:type="spellStart"/>
      <w:r w:rsidRPr="00896748">
        <w:t>акцій</w:t>
      </w:r>
      <w:proofErr w:type="spellEnd"/>
      <w:r w:rsidRPr="00896748">
        <w:t xml:space="preserve">, </w:t>
      </w:r>
      <w:proofErr w:type="spellStart"/>
      <w:r w:rsidRPr="00896748">
        <w:t>що</w:t>
      </w:r>
      <w:proofErr w:type="spellEnd"/>
      <w:r w:rsidRPr="00896748">
        <w:t xml:space="preserve"> </w:t>
      </w:r>
      <w:proofErr w:type="spellStart"/>
      <w:r w:rsidRPr="00896748">
        <w:t>зареєструвалися</w:t>
      </w:r>
      <w:proofErr w:type="spellEnd"/>
      <w:r w:rsidRPr="00896748">
        <w:t xml:space="preserve"> для </w:t>
      </w:r>
      <w:proofErr w:type="spellStart"/>
      <w:r w:rsidRPr="00896748">
        <w:t>участі</w:t>
      </w:r>
      <w:proofErr w:type="spellEnd"/>
      <w:r w:rsidRPr="00896748">
        <w:t xml:space="preserve"> у </w:t>
      </w:r>
      <w:proofErr w:type="spellStart"/>
      <w:r w:rsidRPr="00896748">
        <w:t>загальних</w:t>
      </w:r>
      <w:proofErr w:type="spellEnd"/>
      <w:r w:rsidRPr="00896748">
        <w:t xml:space="preserve"> </w:t>
      </w:r>
      <w:proofErr w:type="spellStart"/>
      <w:r w:rsidRPr="00896748">
        <w:t>зборах</w:t>
      </w:r>
      <w:proofErr w:type="spellEnd"/>
      <w:r w:rsidRPr="00896748">
        <w:t>:       7</w:t>
      </w:r>
      <w:r w:rsidRPr="00896748">
        <w:rPr>
          <w:lang w:val="en-US"/>
        </w:rPr>
        <w:t> </w:t>
      </w:r>
      <w:r w:rsidRPr="00896748">
        <w:t>153 765 шт.</w:t>
      </w:r>
    </w:p>
    <w:p w:rsidR="00804FE5" w:rsidRPr="00896748" w:rsidRDefault="00804FE5" w:rsidP="00804FE5">
      <w:pPr>
        <w:ind w:firstLine="708"/>
        <w:jc w:val="both"/>
      </w:pPr>
      <w:proofErr w:type="spellStart"/>
      <w:r w:rsidRPr="00896748">
        <w:t>Кількість</w:t>
      </w:r>
      <w:proofErr w:type="spellEnd"/>
      <w:r w:rsidRPr="00896748">
        <w:t xml:space="preserve"> </w:t>
      </w:r>
      <w:proofErr w:type="spellStart"/>
      <w:r w:rsidRPr="00896748">
        <w:t>голосуючих</w:t>
      </w:r>
      <w:proofErr w:type="spellEnd"/>
      <w:r w:rsidRPr="00896748">
        <w:t xml:space="preserve"> </w:t>
      </w:r>
      <w:proofErr w:type="spellStart"/>
      <w:r w:rsidRPr="00896748">
        <w:t>акцій</w:t>
      </w:r>
      <w:proofErr w:type="spellEnd"/>
      <w:r w:rsidRPr="00896748">
        <w:t xml:space="preserve">, </w:t>
      </w:r>
      <w:proofErr w:type="spellStart"/>
      <w:r w:rsidRPr="00896748">
        <w:t>що</w:t>
      </w:r>
      <w:proofErr w:type="spellEnd"/>
      <w:r w:rsidRPr="00896748">
        <w:t xml:space="preserve"> </w:t>
      </w:r>
      <w:proofErr w:type="spellStart"/>
      <w:r w:rsidRPr="00896748">
        <w:t>проголосували</w:t>
      </w:r>
      <w:proofErr w:type="spellEnd"/>
      <w:r w:rsidRPr="00896748">
        <w:t xml:space="preserve"> “ЗА” </w:t>
      </w:r>
      <w:proofErr w:type="spellStart"/>
      <w:r w:rsidRPr="00896748">
        <w:t>прийняття</w:t>
      </w:r>
      <w:proofErr w:type="spellEnd"/>
      <w:r w:rsidRPr="00896748">
        <w:t xml:space="preserve"> </w:t>
      </w:r>
      <w:proofErr w:type="spellStart"/>
      <w:proofErr w:type="gramStart"/>
      <w:r w:rsidRPr="00896748">
        <w:t>р</w:t>
      </w:r>
      <w:proofErr w:type="gramEnd"/>
      <w:r w:rsidRPr="00896748">
        <w:t>ішення</w:t>
      </w:r>
      <w:proofErr w:type="spellEnd"/>
      <w:r w:rsidRPr="00896748">
        <w:t xml:space="preserve"> –         7</w:t>
      </w:r>
      <w:r w:rsidRPr="00896748">
        <w:rPr>
          <w:lang w:val="en-US"/>
        </w:rPr>
        <w:t> </w:t>
      </w:r>
      <w:r w:rsidRPr="00896748">
        <w:t>153 765 шт. (100%), “ПРОТИ”-0 шт. (0%).</w:t>
      </w:r>
    </w:p>
    <w:p w:rsidR="000A3D63" w:rsidRPr="00316B3A" w:rsidRDefault="000A3D63" w:rsidP="000A3D63">
      <w:pPr>
        <w:rPr>
          <w:rFonts w:asciiTheme="minorHAnsi" w:hAnsiTheme="minorHAnsi" w:cstheme="minorBidi"/>
          <w:sz w:val="22"/>
          <w:szCs w:val="22"/>
          <w:lang w:val="uk-UA"/>
        </w:rPr>
      </w:pPr>
    </w:p>
    <w:p w:rsidR="000A3D63" w:rsidRDefault="000A3D63" w:rsidP="000A3D6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</w:p>
    <w:p w:rsidR="000A3D63" w:rsidRDefault="000A3D63" w:rsidP="000A3D63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Правління П</w:t>
      </w:r>
      <w:r w:rsidR="00316B3A">
        <w:rPr>
          <w:b/>
          <w:sz w:val="22"/>
          <w:szCs w:val="22"/>
          <w:lang w:val="uk-UA"/>
        </w:rPr>
        <w:t>р</w:t>
      </w:r>
      <w:r>
        <w:rPr>
          <w:b/>
          <w:sz w:val="22"/>
          <w:szCs w:val="22"/>
          <w:lang w:val="uk-UA"/>
        </w:rPr>
        <w:t>АТ «</w:t>
      </w:r>
      <w:proofErr w:type="spellStart"/>
      <w:r>
        <w:rPr>
          <w:b/>
          <w:sz w:val="22"/>
          <w:szCs w:val="22"/>
          <w:lang w:val="uk-UA"/>
        </w:rPr>
        <w:t>Закарпатнерудпром</w:t>
      </w:r>
      <w:proofErr w:type="spellEnd"/>
      <w:r>
        <w:rPr>
          <w:b/>
          <w:sz w:val="22"/>
          <w:szCs w:val="22"/>
          <w:lang w:val="uk-UA"/>
        </w:rPr>
        <w:t>»</w:t>
      </w:r>
    </w:p>
    <w:p w:rsidR="000A3D63" w:rsidRDefault="000A3D63" w:rsidP="000A3D63">
      <w:pPr>
        <w:rPr>
          <w:b/>
          <w:sz w:val="22"/>
          <w:szCs w:val="22"/>
          <w:lang w:val="uk-UA"/>
        </w:rPr>
      </w:pPr>
    </w:p>
    <w:p w:rsidR="000A3D63" w:rsidRDefault="000A3D63" w:rsidP="000A3D6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A3D63" w:rsidRDefault="000A3D63" w:rsidP="000A3D6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A3D63" w:rsidRDefault="000A3D63" w:rsidP="000A3D63"/>
    <w:p w:rsidR="000A3D63" w:rsidRDefault="000A3D63" w:rsidP="000A3D63"/>
    <w:p w:rsidR="008E0DFE" w:rsidRDefault="008E0DFE"/>
    <w:sectPr w:rsidR="008E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EC"/>
    <w:rsid w:val="00015AA4"/>
    <w:rsid w:val="00081101"/>
    <w:rsid w:val="00092E21"/>
    <w:rsid w:val="000A3D63"/>
    <w:rsid w:val="000E11D2"/>
    <w:rsid w:val="000E4963"/>
    <w:rsid w:val="0010099C"/>
    <w:rsid w:val="001049EC"/>
    <w:rsid w:val="0015482B"/>
    <w:rsid w:val="00161F5C"/>
    <w:rsid w:val="00187534"/>
    <w:rsid w:val="001B3597"/>
    <w:rsid w:val="001B43D5"/>
    <w:rsid w:val="00270877"/>
    <w:rsid w:val="00293244"/>
    <w:rsid w:val="002B0BA3"/>
    <w:rsid w:val="002E554C"/>
    <w:rsid w:val="002F3F81"/>
    <w:rsid w:val="00310535"/>
    <w:rsid w:val="00316B3A"/>
    <w:rsid w:val="003256DB"/>
    <w:rsid w:val="003A7A7F"/>
    <w:rsid w:val="003B5BFD"/>
    <w:rsid w:val="003E0087"/>
    <w:rsid w:val="003F6988"/>
    <w:rsid w:val="00490DE3"/>
    <w:rsid w:val="004935B7"/>
    <w:rsid w:val="004A1E9C"/>
    <w:rsid w:val="004B7ECB"/>
    <w:rsid w:val="004C64A5"/>
    <w:rsid w:val="004F4F01"/>
    <w:rsid w:val="00501F13"/>
    <w:rsid w:val="00534BFE"/>
    <w:rsid w:val="0054040C"/>
    <w:rsid w:val="00561D3A"/>
    <w:rsid w:val="005C5E3B"/>
    <w:rsid w:val="0063107E"/>
    <w:rsid w:val="00634BD3"/>
    <w:rsid w:val="00661309"/>
    <w:rsid w:val="00685BDD"/>
    <w:rsid w:val="006F188F"/>
    <w:rsid w:val="006F69F9"/>
    <w:rsid w:val="007D577A"/>
    <w:rsid w:val="007E2F99"/>
    <w:rsid w:val="007E40B9"/>
    <w:rsid w:val="007E790F"/>
    <w:rsid w:val="00804FE5"/>
    <w:rsid w:val="00872DF6"/>
    <w:rsid w:val="008948DB"/>
    <w:rsid w:val="0089526E"/>
    <w:rsid w:val="00896748"/>
    <w:rsid w:val="008E0DFE"/>
    <w:rsid w:val="00937D37"/>
    <w:rsid w:val="00971D62"/>
    <w:rsid w:val="00981163"/>
    <w:rsid w:val="009A62C4"/>
    <w:rsid w:val="00A077A0"/>
    <w:rsid w:val="00A6507A"/>
    <w:rsid w:val="00AC19C7"/>
    <w:rsid w:val="00AD2A58"/>
    <w:rsid w:val="00AF5BB6"/>
    <w:rsid w:val="00AF6870"/>
    <w:rsid w:val="00B0033C"/>
    <w:rsid w:val="00B07B94"/>
    <w:rsid w:val="00B66663"/>
    <w:rsid w:val="00BE519E"/>
    <w:rsid w:val="00C11C7E"/>
    <w:rsid w:val="00C92328"/>
    <w:rsid w:val="00CA5A9F"/>
    <w:rsid w:val="00CB4FE1"/>
    <w:rsid w:val="00CB76EC"/>
    <w:rsid w:val="00CD2410"/>
    <w:rsid w:val="00CD257C"/>
    <w:rsid w:val="00CE3CB9"/>
    <w:rsid w:val="00CF1932"/>
    <w:rsid w:val="00D34E12"/>
    <w:rsid w:val="00D36438"/>
    <w:rsid w:val="00D95F55"/>
    <w:rsid w:val="00DA18FF"/>
    <w:rsid w:val="00DC0D78"/>
    <w:rsid w:val="00DF1AA2"/>
    <w:rsid w:val="00E1387E"/>
    <w:rsid w:val="00E16E49"/>
    <w:rsid w:val="00E3086A"/>
    <w:rsid w:val="00E42457"/>
    <w:rsid w:val="00E951CC"/>
    <w:rsid w:val="00F05A3B"/>
    <w:rsid w:val="00F3722A"/>
    <w:rsid w:val="00FE7A83"/>
    <w:rsid w:val="00FF23AF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3D63"/>
    <w:rPr>
      <w:i/>
      <w:sz w:val="20"/>
      <w:szCs w:val="20"/>
    </w:rPr>
  </w:style>
  <w:style w:type="character" w:customStyle="1" w:styleId="a4">
    <w:name w:val="Основний текст Знак"/>
    <w:basedOn w:val="a0"/>
    <w:link w:val="a3"/>
    <w:semiHidden/>
    <w:rsid w:val="000A3D63"/>
    <w:rPr>
      <w:rFonts w:ascii="Times New Roman" w:eastAsia="Times New Roman" w:hAnsi="Times New Roman" w:cs="Times New Roman"/>
      <w:i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3D63"/>
    <w:rPr>
      <w:i/>
      <w:sz w:val="20"/>
      <w:szCs w:val="20"/>
    </w:rPr>
  </w:style>
  <w:style w:type="character" w:customStyle="1" w:styleId="a4">
    <w:name w:val="Основний текст Знак"/>
    <w:basedOn w:val="a0"/>
    <w:link w:val="a3"/>
    <w:semiHidden/>
    <w:rsid w:val="000A3D63"/>
    <w:rPr>
      <w:rFonts w:ascii="Times New Roman" w:eastAsia="Times New Roman" w:hAnsi="Times New Roman" w:cs="Times New Roman"/>
      <w:i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vorobets</dc:creator>
  <cp:keywords/>
  <dc:description/>
  <cp:lastModifiedBy>vorobets</cp:lastModifiedBy>
  <cp:revision>7</cp:revision>
  <dcterms:created xsi:type="dcterms:W3CDTF">2018-04-16T07:24:00Z</dcterms:created>
  <dcterms:modified xsi:type="dcterms:W3CDTF">2018-04-16T07:33:00Z</dcterms:modified>
</cp:coreProperties>
</file>